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A8B30" w14:textId="393246AB" w:rsidR="00255A14" w:rsidRDefault="00255A14" w:rsidP="0096484D">
      <w:pPr>
        <w:pStyle w:val="Default"/>
        <w:rPr>
          <w:rFonts w:asciiTheme="minorBidi" w:hAnsiTheme="minorBidi" w:cstheme="minorBidi"/>
          <w:sz w:val="12"/>
        </w:rPr>
      </w:pPr>
    </w:p>
    <w:p w14:paraId="58CDDC0C" w14:textId="6C7F8E99" w:rsidR="00A32CE6" w:rsidRDefault="00A32CE6" w:rsidP="0096484D">
      <w:pPr>
        <w:pStyle w:val="Default"/>
        <w:rPr>
          <w:rFonts w:asciiTheme="minorBidi" w:hAnsiTheme="minorBidi" w:cstheme="minorBidi"/>
          <w:sz w:val="12"/>
        </w:rPr>
      </w:pPr>
    </w:p>
    <w:p w14:paraId="748E8667" w14:textId="1AC72351" w:rsidR="00A32CE6" w:rsidRDefault="00A32CE6" w:rsidP="0096484D">
      <w:pPr>
        <w:pStyle w:val="Default"/>
        <w:rPr>
          <w:rFonts w:asciiTheme="minorBidi" w:hAnsiTheme="minorBidi" w:cstheme="minorBidi"/>
          <w:sz w:val="12"/>
        </w:rPr>
      </w:pPr>
    </w:p>
    <w:p w14:paraId="32304102" w14:textId="77777777" w:rsidR="00A32CE6" w:rsidRPr="001437EC" w:rsidRDefault="00A32CE6" w:rsidP="00A32CE6">
      <w:pPr>
        <w:pStyle w:val="Listecontinue3"/>
        <w:spacing w:after="0" w:line="240" w:lineRule="auto"/>
        <w:ind w:left="0"/>
        <w:rPr>
          <w:rFonts w:asciiTheme="minorBidi" w:hAnsiTheme="minorBidi" w:cstheme="minorBidi"/>
        </w:rPr>
      </w:pPr>
    </w:p>
    <w:p w14:paraId="6781D976" w14:textId="77777777" w:rsidR="00A32CE6" w:rsidRPr="001437EC" w:rsidRDefault="00A32CE6" w:rsidP="00B63BAA">
      <w:pPr>
        <w:kinsoku w:val="0"/>
        <w:overflowPunct w:val="0"/>
        <w:spacing w:after="0" w:line="240" w:lineRule="auto"/>
        <w:ind w:right="283"/>
        <w:textAlignment w:val="baseline"/>
        <w:rPr>
          <w:rFonts w:asciiTheme="minorBidi" w:hAnsiTheme="minorBidi" w:cstheme="minorBidi"/>
          <w:i/>
          <w:iCs/>
          <w:color w:val="0D0D0D"/>
        </w:rPr>
      </w:pPr>
    </w:p>
    <w:p w14:paraId="26930975" w14:textId="10E48D10" w:rsidR="00FB16B4" w:rsidRPr="00B63BAA" w:rsidRDefault="00FB16B4" w:rsidP="00B63BAA">
      <w:pPr>
        <w:bidi/>
        <w:jc w:val="center"/>
        <w:rPr>
          <w:b/>
          <w:bCs/>
          <w:color w:val="005982"/>
          <w:sz w:val="44"/>
          <w:szCs w:val="44"/>
        </w:rPr>
      </w:pPr>
      <w:r w:rsidRPr="00FB16B4">
        <w:rPr>
          <w:rFonts w:hint="cs"/>
          <w:b/>
          <w:bCs/>
          <w:color w:val="005982"/>
          <w:sz w:val="44"/>
          <w:szCs w:val="44"/>
          <w:rtl/>
        </w:rPr>
        <w:t>بلاغ صحفي</w:t>
      </w:r>
    </w:p>
    <w:p w14:paraId="1920544A" w14:textId="706D1A06" w:rsidR="00FB16B4" w:rsidRPr="00B63BAA" w:rsidRDefault="00FB16B4" w:rsidP="00F03008">
      <w:pPr>
        <w:bidi/>
        <w:spacing w:after="160"/>
        <w:ind w:right="425"/>
        <w:jc w:val="both"/>
        <w:rPr>
          <w:color w:val="404040" w:themeColor="text1" w:themeTint="BF"/>
          <w:sz w:val="26"/>
          <w:szCs w:val="26"/>
        </w:rPr>
      </w:pPr>
      <w:r w:rsidRPr="00B63BAA">
        <w:rPr>
          <w:color w:val="404040" w:themeColor="text1" w:themeTint="BF"/>
          <w:sz w:val="26"/>
          <w:szCs w:val="26"/>
          <w:rtl/>
        </w:rPr>
        <w:t>بشراكة رسمية مع المختبر الع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مومي</w:t>
      </w:r>
      <w:r w:rsidRPr="00B63BAA">
        <w:rPr>
          <w:color w:val="404040" w:themeColor="text1" w:themeTint="BF"/>
          <w:sz w:val="26"/>
          <w:szCs w:val="26"/>
          <w:rtl/>
        </w:rPr>
        <w:t xml:space="preserve"> 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لتجارب</w:t>
      </w:r>
      <w:r w:rsidRPr="00B63BAA">
        <w:rPr>
          <w:color w:val="404040" w:themeColor="text1" w:themeTint="BF"/>
          <w:sz w:val="26"/>
          <w:szCs w:val="26"/>
          <w:rtl/>
        </w:rPr>
        <w:t xml:space="preserve"> </w:t>
      </w:r>
      <w:proofErr w:type="gramStart"/>
      <w:r w:rsidRPr="00B63BAA">
        <w:rPr>
          <w:color w:val="404040" w:themeColor="text1" w:themeTint="BF"/>
          <w:sz w:val="26"/>
          <w:szCs w:val="26"/>
          <w:rtl/>
        </w:rPr>
        <w:t>والدراسات</w:t>
      </w:r>
      <w:r w:rsidR="00514C27" w:rsidRPr="00B63BAA">
        <w:rPr>
          <w:color w:val="404040" w:themeColor="text1" w:themeTint="BF"/>
          <w:sz w:val="26"/>
          <w:szCs w:val="26"/>
        </w:rPr>
        <w:t>(</w:t>
      </w:r>
      <w:proofErr w:type="gramEnd"/>
      <w:r w:rsidR="00514C27" w:rsidRPr="00B63BAA">
        <w:rPr>
          <w:color w:val="404040" w:themeColor="text1" w:themeTint="BF"/>
          <w:sz w:val="26"/>
          <w:szCs w:val="26"/>
        </w:rPr>
        <w:t xml:space="preserve">LPEE) </w:t>
      </w:r>
      <w:r w:rsidRPr="00B63BAA">
        <w:rPr>
          <w:color w:val="404040" w:themeColor="text1" w:themeTint="BF"/>
          <w:sz w:val="26"/>
          <w:szCs w:val="26"/>
          <w:rtl/>
        </w:rPr>
        <w:t xml:space="preserve">،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تنظم</w:t>
      </w:r>
      <w:r w:rsidR="00C2036C" w:rsidRPr="00B63BAA">
        <w:rPr>
          <w:color w:val="404040" w:themeColor="text1" w:themeTint="BF"/>
          <w:sz w:val="26"/>
          <w:szCs w:val="26"/>
        </w:rPr>
        <w:t xml:space="preserve"> </w:t>
      </w:r>
      <w:r w:rsidR="00C2036C" w:rsidRPr="00B63BAA">
        <w:rPr>
          <w:color w:val="404040" w:themeColor="text1" w:themeTint="BF"/>
          <w:sz w:val="26"/>
          <w:szCs w:val="26"/>
          <w:rtl/>
        </w:rPr>
        <w:t xml:space="preserve">اللجنة المغربية لميكانيك التربة </w:t>
      </w:r>
      <w:proofErr w:type="spellStart"/>
      <w:r w:rsidR="00C2036C" w:rsidRPr="00B63BAA">
        <w:rPr>
          <w:color w:val="404040" w:themeColor="text1" w:themeTint="BF"/>
          <w:sz w:val="26"/>
          <w:szCs w:val="26"/>
          <w:rtl/>
        </w:rPr>
        <w:t>والجيوتقنية</w:t>
      </w:r>
      <w:proofErr w:type="spellEnd"/>
      <w:r w:rsidR="00514C27" w:rsidRPr="00B63BAA">
        <w:rPr>
          <w:color w:val="404040" w:themeColor="text1" w:themeTint="BF"/>
          <w:sz w:val="26"/>
          <w:szCs w:val="26"/>
        </w:rPr>
        <w:t xml:space="preserve">(CMMSG)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 </w:t>
      </w:r>
      <w:r w:rsidR="00C2036C" w:rsidRPr="00B63BAA">
        <w:rPr>
          <w:color w:val="404040" w:themeColor="text1" w:themeTint="BF"/>
          <w:sz w:val="26"/>
          <w:szCs w:val="26"/>
          <w:rtl/>
        </w:rPr>
        <w:t>و</w:t>
      </w:r>
      <w:r w:rsidRPr="00B63BAA">
        <w:rPr>
          <w:color w:val="404040" w:themeColor="text1" w:themeTint="BF"/>
          <w:sz w:val="26"/>
          <w:szCs w:val="26"/>
          <w:rtl/>
        </w:rPr>
        <w:t xml:space="preserve">اللجنة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المغرب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للمواد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الج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و</w:t>
      </w:r>
      <w:r w:rsidRPr="00B63BAA">
        <w:rPr>
          <w:color w:val="404040" w:themeColor="text1" w:themeTint="BF"/>
          <w:sz w:val="26"/>
          <w:szCs w:val="26"/>
          <w:rtl/>
        </w:rPr>
        <w:t>-صناع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proofErr w:type="spellEnd"/>
      <w:r w:rsidR="00514C27" w:rsidRPr="00B63BAA">
        <w:rPr>
          <w:color w:val="404040" w:themeColor="text1" w:themeTint="BF"/>
          <w:sz w:val="26"/>
          <w:szCs w:val="26"/>
        </w:rPr>
        <w:t>(CMG)</w:t>
      </w:r>
      <w:r w:rsidR="00C2036C" w:rsidRPr="00B63BAA">
        <w:rPr>
          <w:color w:val="404040" w:themeColor="text1" w:themeTint="BF"/>
          <w:sz w:val="26"/>
          <w:szCs w:val="26"/>
        </w:rPr>
        <w:t xml:space="preserve"> </w:t>
      </w:r>
      <w:r w:rsidR="00C2036C" w:rsidRPr="00B63BAA">
        <w:rPr>
          <w:color w:val="404040" w:themeColor="text1" w:themeTint="BF"/>
          <w:sz w:val="26"/>
          <w:szCs w:val="26"/>
          <w:rtl/>
        </w:rPr>
        <w:t>،</w:t>
      </w:r>
      <w:r w:rsidR="00C2036C" w:rsidRPr="00B63BAA">
        <w:rPr>
          <w:color w:val="404040" w:themeColor="text1" w:themeTint="BF"/>
          <w:sz w:val="26"/>
          <w:szCs w:val="26"/>
        </w:rPr>
        <w:t xml:space="preserve"> </w:t>
      </w:r>
      <w:r w:rsidRPr="00B63BAA">
        <w:rPr>
          <w:color w:val="404040" w:themeColor="text1" w:themeTint="BF"/>
          <w:sz w:val="26"/>
          <w:szCs w:val="26"/>
          <w:rtl/>
        </w:rPr>
        <w:t>والجمعية المغربية لهندسة الزلاز</w:t>
      </w:r>
      <w:r w:rsidR="00514C27" w:rsidRPr="00B63BAA">
        <w:rPr>
          <w:color w:val="404040" w:themeColor="text1" w:themeTint="BF"/>
          <w:sz w:val="26"/>
          <w:szCs w:val="26"/>
          <w:rtl/>
        </w:rPr>
        <w:t>ل</w:t>
      </w:r>
      <w:r w:rsidR="00514C27" w:rsidRPr="00B63BAA">
        <w:rPr>
          <w:color w:val="404040" w:themeColor="text1" w:themeTint="BF"/>
          <w:sz w:val="26"/>
          <w:szCs w:val="26"/>
        </w:rPr>
        <w:t xml:space="preserve"> (AMGS)</w:t>
      </w:r>
      <w:r w:rsidRPr="00B63BAA">
        <w:rPr>
          <w:color w:val="404040" w:themeColor="text1" w:themeTint="BF"/>
          <w:sz w:val="26"/>
          <w:szCs w:val="26"/>
          <w:rtl/>
        </w:rPr>
        <w:t>، والجمعية المغربية للأشغال تحت الأرض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ية</w:t>
      </w:r>
      <w:r w:rsidR="00514C27" w:rsidRPr="00B63BAA">
        <w:rPr>
          <w:sz w:val="26"/>
          <w:szCs w:val="26"/>
        </w:rPr>
        <w:t xml:space="preserve"> (</w:t>
      </w:r>
      <w:r w:rsidR="00514C27" w:rsidRPr="00B63BAA">
        <w:rPr>
          <w:color w:val="404040" w:themeColor="text1" w:themeTint="BF"/>
          <w:sz w:val="26"/>
          <w:szCs w:val="26"/>
        </w:rPr>
        <w:t xml:space="preserve">AMTES) </w:t>
      </w:r>
      <w:r w:rsidRPr="00B63BAA">
        <w:rPr>
          <w:color w:val="404040" w:themeColor="text1" w:themeTint="BF"/>
          <w:sz w:val="26"/>
          <w:szCs w:val="26"/>
          <w:rtl/>
        </w:rPr>
        <w:t xml:space="preserve">، </w:t>
      </w:r>
      <w:r w:rsidRPr="00B63BAA">
        <w:rPr>
          <w:b/>
          <w:bCs/>
          <w:color w:val="005982"/>
          <w:sz w:val="26"/>
          <w:szCs w:val="26"/>
          <w:rtl/>
        </w:rPr>
        <w:t>المؤتمر الوطني لل</w:t>
      </w:r>
      <w:r w:rsidRPr="00B63BAA">
        <w:rPr>
          <w:rFonts w:hint="cs"/>
          <w:b/>
          <w:bCs/>
          <w:color w:val="005982"/>
          <w:sz w:val="26"/>
          <w:szCs w:val="26"/>
          <w:rtl/>
        </w:rPr>
        <w:t xml:space="preserve">هندسة </w:t>
      </w:r>
      <w:proofErr w:type="spellStart"/>
      <w:r w:rsidR="00513962" w:rsidRPr="00B63BAA">
        <w:rPr>
          <w:b/>
          <w:bCs/>
          <w:color w:val="005982"/>
          <w:sz w:val="26"/>
          <w:szCs w:val="26"/>
          <w:rtl/>
        </w:rPr>
        <w:t>ال</w:t>
      </w:r>
      <w:r w:rsidRPr="00B63BAA">
        <w:rPr>
          <w:b/>
          <w:bCs/>
          <w:color w:val="005982"/>
          <w:sz w:val="26"/>
          <w:szCs w:val="26"/>
          <w:rtl/>
        </w:rPr>
        <w:t>جيوتقني</w:t>
      </w:r>
      <w:r w:rsidRPr="00B63BAA">
        <w:rPr>
          <w:rFonts w:hint="cs"/>
          <w:b/>
          <w:bCs/>
          <w:color w:val="005982"/>
          <w:sz w:val="26"/>
          <w:szCs w:val="26"/>
          <w:rtl/>
        </w:rPr>
        <w:t>ة</w:t>
      </w:r>
      <w:proofErr w:type="spellEnd"/>
      <w:r w:rsidRPr="00B63BAA">
        <w:rPr>
          <w:rFonts w:hint="cs"/>
          <w:b/>
          <w:bCs/>
          <w:color w:val="005982"/>
          <w:sz w:val="26"/>
          <w:szCs w:val="26"/>
          <w:rtl/>
        </w:rPr>
        <w:t xml:space="preserve"> </w:t>
      </w:r>
      <w:r w:rsidRPr="00B63BAA">
        <w:rPr>
          <w:color w:val="404040" w:themeColor="text1" w:themeTint="BF"/>
          <w:sz w:val="26"/>
          <w:szCs w:val="26"/>
          <w:rtl/>
        </w:rPr>
        <w:t>تحت رعاية وزارة التجهيز والما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ء</w:t>
      </w:r>
      <w:r w:rsidRPr="00B63BAA">
        <w:rPr>
          <w:color w:val="404040" w:themeColor="text1" w:themeTint="BF"/>
          <w:sz w:val="26"/>
          <w:szCs w:val="26"/>
        </w:rPr>
        <w:t>.</w:t>
      </w:r>
    </w:p>
    <w:p w14:paraId="084E612C" w14:textId="77777777" w:rsidR="00FB16B4" w:rsidRPr="00B63BAA" w:rsidRDefault="00FB16B4" w:rsidP="00F03008">
      <w:pPr>
        <w:bidi/>
        <w:spacing w:after="160"/>
        <w:ind w:right="425"/>
        <w:jc w:val="both"/>
        <w:rPr>
          <w:b/>
          <w:bCs/>
          <w:color w:val="404040" w:themeColor="text1" w:themeTint="BF"/>
          <w:sz w:val="26"/>
          <w:szCs w:val="26"/>
        </w:rPr>
      </w:pPr>
      <w:r w:rsidRPr="00B63BAA">
        <w:rPr>
          <w:rFonts w:hint="cs"/>
          <w:color w:val="404040" w:themeColor="text1" w:themeTint="BF"/>
          <w:sz w:val="26"/>
          <w:szCs w:val="26"/>
          <w:rtl/>
        </w:rPr>
        <w:t>و</w:t>
      </w:r>
      <w:r w:rsidRPr="00B63BAA">
        <w:rPr>
          <w:color w:val="404040" w:themeColor="text1" w:themeTint="BF"/>
          <w:sz w:val="26"/>
          <w:szCs w:val="26"/>
          <w:rtl/>
        </w:rPr>
        <w:t xml:space="preserve">ستحمل هذه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النسخة</w:t>
      </w:r>
      <w:r w:rsidRPr="00B63BAA">
        <w:rPr>
          <w:color w:val="404040" w:themeColor="text1" w:themeTint="BF"/>
          <w:sz w:val="26"/>
          <w:szCs w:val="26"/>
          <w:rtl/>
        </w:rPr>
        <w:t xml:space="preserve"> الجديدة، المقرر عقدها في الفترة من </w:t>
      </w:r>
      <w:r w:rsidRPr="00B63BAA">
        <w:rPr>
          <w:b/>
          <w:bCs/>
          <w:color w:val="005982"/>
          <w:sz w:val="26"/>
          <w:szCs w:val="26"/>
          <w:rtl/>
        </w:rPr>
        <w:t>17 إلى 19 أكتوبر بمراكش</w:t>
      </w:r>
      <w:r w:rsidRPr="00B63BAA">
        <w:rPr>
          <w:color w:val="404040" w:themeColor="text1" w:themeTint="BF"/>
          <w:sz w:val="26"/>
          <w:szCs w:val="26"/>
          <w:rtl/>
        </w:rPr>
        <w:t xml:space="preserve">، عنوان </w:t>
      </w:r>
      <w:r w:rsidRPr="00B63BAA">
        <w:rPr>
          <w:b/>
          <w:bCs/>
          <w:color w:val="005982"/>
          <w:sz w:val="26"/>
          <w:szCs w:val="26"/>
          <w:rtl/>
        </w:rPr>
        <w:t xml:space="preserve">"عدم استقرار التربة: </w:t>
      </w:r>
      <w:r w:rsidRPr="00B63BAA">
        <w:rPr>
          <w:rFonts w:hint="cs"/>
          <w:b/>
          <w:bCs/>
          <w:color w:val="005982"/>
          <w:sz w:val="26"/>
          <w:szCs w:val="26"/>
          <w:rtl/>
        </w:rPr>
        <w:t>التحكم في</w:t>
      </w:r>
      <w:r w:rsidRPr="00B63BAA">
        <w:rPr>
          <w:b/>
          <w:bCs/>
          <w:color w:val="005982"/>
          <w:sz w:val="26"/>
          <w:szCs w:val="26"/>
          <w:rtl/>
        </w:rPr>
        <w:t xml:space="preserve"> الأ</w:t>
      </w:r>
      <w:r w:rsidRPr="00B63BAA">
        <w:rPr>
          <w:rFonts w:hint="cs"/>
          <w:b/>
          <w:bCs/>
          <w:color w:val="005982"/>
          <w:sz w:val="26"/>
          <w:szCs w:val="26"/>
          <w:rtl/>
        </w:rPr>
        <w:t>شغ</w:t>
      </w:r>
      <w:r w:rsidRPr="00B63BAA">
        <w:rPr>
          <w:b/>
          <w:bCs/>
          <w:color w:val="005982"/>
          <w:sz w:val="26"/>
          <w:szCs w:val="26"/>
          <w:rtl/>
        </w:rPr>
        <w:t>ال المرتبطة بعدم الاستقرار</w:t>
      </w:r>
      <w:r w:rsidRPr="00B63BAA">
        <w:rPr>
          <w:b/>
          <w:bCs/>
          <w:color w:val="005982"/>
          <w:sz w:val="26"/>
          <w:szCs w:val="26"/>
        </w:rPr>
        <w:t>".</w:t>
      </w:r>
    </w:p>
    <w:p w14:paraId="41F27C22" w14:textId="49A8A332" w:rsidR="00FB16B4" w:rsidRPr="00B63BAA" w:rsidRDefault="00FB16B4" w:rsidP="00F03008">
      <w:pPr>
        <w:bidi/>
        <w:spacing w:after="160"/>
        <w:ind w:right="425"/>
        <w:jc w:val="both"/>
        <w:rPr>
          <w:color w:val="404040" w:themeColor="text1" w:themeTint="BF"/>
          <w:sz w:val="26"/>
          <w:szCs w:val="26"/>
        </w:rPr>
      </w:pPr>
      <w:r w:rsidRPr="00B63BAA">
        <w:rPr>
          <w:color w:val="404040" w:themeColor="text1" w:themeTint="BF"/>
          <w:sz w:val="26"/>
          <w:szCs w:val="26"/>
          <w:rtl/>
        </w:rPr>
        <w:t xml:space="preserve">من خلال هذا الموضوع، سيتم تناول القضايا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الجيوتقنية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التي تمت مواجهتها أثناء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إنشاء</w:t>
      </w:r>
      <w:r w:rsidRPr="00B63BAA">
        <w:rPr>
          <w:color w:val="404040" w:themeColor="text1" w:themeTint="BF"/>
          <w:sz w:val="26"/>
          <w:szCs w:val="26"/>
          <w:rtl/>
        </w:rPr>
        <w:t xml:space="preserve"> 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بنيات</w:t>
      </w:r>
      <w:r w:rsidRPr="00B63BAA">
        <w:rPr>
          <w:color w:val="404040" w:themeColor="text1" w:themeTint="BF"/>
          <w:sz w:val="26"/>
          <w:szCs w:val="26"/>
          <w:rtl/>
        </w:rPr>
        <w:t xml:space="preserve"> الكبرى في جميع أنحاء 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بلاد</w:t>
      </w:r>
      <w:r w:rsidRPr="00B63BAA">
        <w:rPr>
          <w:color w:val="404040" w:themeColor="text1" w:themeTint="BF"/>
          <w:sz w:val="26"/>
          <w:szCs w:val="26"/>
          <w:rtl/>
        </w:rPr>
        <w:t>. و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في هذا الصدد</w:t>
      </w:r>
      <w:r w:rsidRPr="00B63BAA">
        <w:rPr>
          <w:color w:val="404040" w:themeColor="text1" w:themeTint="BF"/>
          <w:sz w:val="26"/>
          <w:szCs w:val="26"/>
          <w:rtl/>
        </w:rPr>
        <w:t>، سيشارك مختلف المت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دخلين</w:t>
      </w:r>
      <w:r w:rsidRPr="00B63BAA">
        <w:rPr>
          <w:color w:val="404040" w:themeColor="text1" w:themeTint="BF"/>
          <w:sz w:val="26"/>
          <w:szCs w:val="26"/>
          <w:rtl/>
        </w:rPr>
        <w:t xml:space="preserve"> في مجال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الجيوتقنية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، </w:t>
      </w:r>
      <w:r w:rsidR="00835F3E" w:rsidRPr="00835F3E">
        <w:rPr>
          <w:color w:val="404040" w:themeColor="text1" w:themeTint="BF"/>
          <w:sz w:val="26"/>
          <w:szCs w:val="26"/>
          <w:rtl/>
        </w:rPr>
        <w:t xml:space="preserve">مغاربة </w:t>
      </w:r>
      <w:proofErr w:type="spellStart"/>
      <w:r w:rsidR="00835F3E" w:rsidRPr="00835F3E">
        <w:rPr>
          <w:color w:val="404040" w:themeColor="text1" w:themeTint="BF"/>
          <w:sz w:val="26"/>
          <w:szCs w:val="26"/>
          <w:rtl/>
        </w:rPr>
        <w:t>وأجانب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>، تجاربهم وأبحاثهم حول التربة المنتفخة والقابلة للانهيار والتجاويف في باطن الأرض، وال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منشآت</w:t>
      </w:r>
      <w:r w:rsidRPr="00B63BAA">
        <w:rPr>
          <w:color w:val="404040" w:themeColor="text1" w:themeTint="BF"/>
          <w:sz w:val="26"/>
          <w:szCs w:val="26"/>
          <w:rtl/>
        </w:rPr>
        <w:t xml:space="preserve"> السطحية والعميقة، وعدم استقرار المنحدرات،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 وبناء</w:t>
      </w:r>
      <w:r w:rsidRPr="00B63BAA">
        <w:rPr>
          <w:color w:val="404040" w:themeColor="text1" w:themeTint="BF"/>
          <w:sz w:val="26"/>
          <w:szCs w:val="26"/>
          <w:rtl/>
        </w:rPr>
        <w:t xml:space="preserve"> السدود، وال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منشآت الفنية و</w:t>
      </w:r>
      <w:r w:rsidRPr="00B63BAA">
        <w:rPr>
          <w:color w:val="404040" w:themeColor="text1" w:themeTint="BF"/>
          <w:sz w:val="26"/>
          <w:szCs w:val="26"/>
          <w:rtl/>
        </w:rPr>
        <w:t>الخاصة، والحف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ر</w:t>
      </w:r>
      <w:r w:rsidRPr="00B63BAA">
        <w:rPr>
          <w:color w:val="404040" w:themeColor="text1" w:themeTint="BF"/>
          <w:sz w:val="26"/>
          <w:szCs w:val="26"/>
          <w:rtl/>
        </w:rPr>
        <w:t xml:space="preserve"> في المواقع الحضرية، وتسييل التربة، والأروقة والأنفاق، وكذلك استخدام المواد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الج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و</w:t>
      </w:r>
      <w:r w:rsidRPr="00B63BAA">
        <w:rPr>
          <w:color w:val="404040" w:themeColor="text1" w:themeTint="BF"/>
          <w:sz w:val="26"/>
          <w:szCs w:val="26"/>
          <w:rtl/>
        </w:rPr>
        <w:t>-صناع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في مجال الهندسة المدنية. إضافة إلى ذلك،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سيتم التطرق إلى</w:t>
      </w:r>
      <w:r w:rsidRPr="00B63BAA">
        <w:rPr>
          <w:color w:val="404040" w:themeColor="text1" w:themeTint="BF"/>
          <w:sz w:val="26"/>
          <w:szCs w:val="26"/>
          <w:rtl/>
        </w:rPr>
        <w:t xml:space="preserve"> الظواهر الزلزالية والمخاطر الزلزالية، خاصة بعد فاجعة الحوز والمناطق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 المجاورة</w:t>
      </w:r>
      <w:r w:rsidRPr="00B63BAA">
        <w:rPr>
          <w:color w:val="404040" w:themeColor="text1" w:themeTint="BF"/>
          <w:sz w:val="26"/>
          <w:szCs w:val="26"/>
        </w:rPr>
        <w:t>.</w:t>
      </w:r>
    </w:p>
    <w:p w14:paraId="0E910DD1" w14:textId="77777777" w:rsidR="00FB16B4" w:rsidRPr="00B63BAA" w:rsidRDefault="00FB16B4" w:rsidP="00F03008">
      <w:pPr>
        <w:bidi/>
        <w:spacing w:after="160"/>
        <w:ind w:right="425"/>
        <w:jc w:val="both"/>
        <w:rPr>
          <w:color w:val="404040" w:themeColor="text1" w:themeTint="BF"/>
          <w:sz w:val="26"/>
          <w:szCs w:val="26"/>
        </w:rPr>
      </w:pPr>
      <w:r w:rsidRPr="00B63BAA">
        <w:rPr>
          <w:rFonts w:hint="cs"/>
          <w:color w:val="404040" w:themeColor="text1" w:themeTint="BF"/>
          <w:sz w:val="26"/>
          <w:szCs w:val="26"/>
          <w:rtl/>
        </w:rPr>
        <w:t>خلال هذا المؤتمر سيتم التطرق</w:t>
      </w:r>
      <w:r w:rsidRPr="00B63BAA">
        <w:rPr>
          <w:color w:val="404040" w:themeColor="text1" w:themeTint="BF"/>
          <w:sz w:val="26"/>
          <w:szCs w:val="26"/>
          <w:rtl/>
        </w:rPr>
        <w:t xml:space="preserve">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بشكل ملموس إلى المواضيع المرتبطة</w:t>
      </w:r>
      <w:r w:rsidRPr="00B63BAA">
        <w:rPr>
          <w:color w:val="404040" w:themeColor="text1" w:themeTint="BF"/>
          <w:sz w:val="26"/>
          <w:szCs w:val="26"/>
          <w:rtl/>
        </w:rPr>
        <w:t xml:space="preserve">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ب</w:t>
      </w:r>
      <w:r w:rsidRPr="00B63BAA">
        <w:rPr>
          <w:color w:val="404040" w:themeColor="text1" w:themeTint="BF"/>
          <w:sz w:val="26"/>
          <w:szCs w:val="26"/>
          <w:rtl/>
        </w:rPr>
        <w:t>الطرق والتربة الملوثة والمطارات والسكك الحديدية والأنفاق والأ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شغ</w:t>
      </w:r>
      <w:r w:rsidRPr="00B63BAA">
        <w:rPr>
          <w:color w:val="404040" w:themeColor="text1" w:themeTint="BF"/>
          <w:sz w:val="26"/>
          <w:szCs w:val="26"/>
          <w:rtl/>
        </w:rPr>
        <w:t>ال تحت الأرض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ية</w:t>
      </w:r>
      <w:r w:rsidRPr="00B63BAA">
        <w:rPr>
          <w:color w:val="404040" w:themeColor="text1" w:themeTint="BF"/>
          <w:sz w:val="26"/>
          <w:szCs w:val="26"/>
          <w:rtl/>
        </w:rPr>
        <w:t xml:space="preserve"> وم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نشآت</w:t>
      </w:r>
      <w:r w:rsidRPr="00B63BAA">
        <w:rPr>
          <w:color w:val="404040" w:themeColor="text1" w:themeTint="BF"/>
          <w:sz w:val="26"/>
          <w:szCs w:val="26"/>
          <w:rtl/>
        </w:rPr>
        <w:t xml:space="preserve"> تخزين النفايات وال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حفر</w:t>
      </w:r>
      <w:r w:rsidRPr="00B63BAA">
        <w:rPr>
          <w:color w:val="404040" w:themeColor="text1" w:themeTint="BF"/>
          <w:sz w:val="26"/>
          <w:szCs w:val="26"/>
          <w:rtl/>
        </w:rPr>
        <w:t xml:space="preserve"> والقنوات والسدود والخزانات وال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منشآ</w:t>
      </w:r>
      <w:r w:rsidRPr="00B63BAA">
        <w:rPr>
          <w:color w:val="404040" w:themeColor="text1" w:themeTint="BF"/>
          <w:sz w:val="26"/>
          <w:szCs w:val="26"/>
          <w:rtl/>
        </w:rPr>
        <w:t>ت والدعامات وأنظمة الصرف الصحي وأجهزة مكافحة التآكل</w:t>
      </w:r>
      <w:r w:rsidRPr="00B63BAA">
        <w:rPr>
          <w:color w:val="404040" w:themeColor="text1" w:themeTint="BF"/>
          <w:sz w:val="26"/>
          <w:szCs w:val="26"/>
        </w:rPr>
        <w:t>.</w:t>
      </w:r>
    </w:p>
    <w:p w14:paraId="6DCBC478" w14:textId="77777777" w:rsidR="00FB16B4" w:rsidRPr="00B63BAA" w:rsidRDefault="00FB16B4" w:rsidP="00F03008">
      <w:pPr>
        <w:bidi/>
        <w:spacing w:after="160"/>
        <w:ind w:right="425"/>
        <w:jc w:val="both"/>
        <w:rPr>
          <w:color w:val="404040" w:themeColor="text1" w:themeTint="BF"/>
          <w:sz w:val="26"/>
          <w:szCs w:val="26"/>
        </w:rPr>
      </w:pPr>
      <w:r w:rsidRPr="00B63BAA">
        <w:rPr>
          <w:rFonts w:hint="cs"/>
          <w:color w:val="404040" w:themeColor="text1" w:themeTint="BF"/>
          <w:sz w:val="26"/>
          <w:szCs w:val="26"/>
          <w:rtl/>
        </w:rPr>
        <w:t>للمشاركة في</w:t>
      </w:r>
      <w:r w:rsidRPr="00B63BAA">
        <w:rPr>
          <w:color w:val="404040" w:themeColor="text1" w:themeTint="BF"/>
          <w:sz w:val="26"/>
          <w:szCs w:val="26"/>
          <w:rtl/>
        </w:rPr>
        <w:t xml:space="preserve"> هذا المؤتمر، ت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 توجيه</w:t>
      </w:r>
      <w:r w:rsidRPr="00B63BAA">
        <w:rPr>
          <w:color w:val="404040" w:themeColor="text1" w:themeTint="BF"/>
          <w:sz w:val="26"/>
          <w:szCs w:val="26"/>
          <w:rtl/>
        </w:rPr>
        <w:t xml:space="preserve">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ال</w:t>
      </w:r>
      <w:r w:rsidRPr="00B63BAA">
        <w:rPr>
          <w:color w:val="404040" w:themeColor="text1" w:themeTint="BF"/>
          <w:sz w:val="26"/>
          <w:szCs w:val="26"/>
          <w:rtl/>
        </w:rPr>
        <w:t>دعوة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 إلى</w:t>
      </w:r>
      <w:r w:rsidRPr="00B63BAA">
        <w:rPr>
          <w:color w:val="404040" w:themeColor="text1" w:themeTint="BF"/>
          <w:sz w:val="26"/>
          <w:szCs w:val="26"/>
          <w:rtl/>
        </w:rPr>
        <w:t xml:space="preserve"> مختلف العاملين في المباني بما في ذلك أصحاب المشاريع </w:t>
      </w:r>
      <w:proofErr w:type="gramStart"/>
      <w:r w:rsidRPr="00B63BAA">
        <w:rPr>
          <w:color w:val="404040" w:themeColor="text1" w:themeTint="BF"/>
          <w:sz w:val="26"/>
          <w:szCs w:val="26"/>
          <w:rtl/>
        </w:rPr>
        <w:t>وال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مقاولا</w:t>
      </w:r>
      <w:r w:rsidRPr="00B63BAA">
        <w:rPr>
          <w:color w:val="404040" w:themeColor="text1" w:themeTint="BF"/>
          <w:sz w:val="26"/>
          <w:szCs w:val="26"/>
          <w:rtl/>
        </w:rPr>
        <w:t xml:space="preserve">ت </w:t>
      </w:r>
      <w:r w:rsidRPr="00B63BAA">
        <w:rPr>
          <w:color w:val="404040" w:themeColor="text1" w:themeTint="BF"/>
          <w:sz w:val="26"/>
          <w:szCs w:val="26"/>
        </w:rPr>
        <w:t xml:space="preserve">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والمد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ر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ی</w:t>
      </w:r>
      <w:r w:rsidRPr="00B63BAA">
        <w:rPr>
          <w:rFonts w:hint="eastAsia"/>
          <w:color w:val="404040" w:themeColor="text1" w:themeTint="BF"/>
          <w:sz w:val="26"/>
          <w:szCs w:val="26"/>
          <w:rtl/>
        </w:rPr>
        <w:t>ن</w:t>
      </w:r>
      <w:proofErr w:type="spellEnd"/>
      <w:proofErr w:type="gramEnd"/>
      <w:r w:rsidRPr="00B63BAA">
        <w:rPr>
          <w:color w:val="404040" w:themeColor="text1" w:themeTint="BF"/>
          <w:sz w:val="26"/>
          <w:szCs w:val="26"/>
          <w:rtl/>
        </w:rPr>
        <w:t xml:space="preserve"> ومكاتب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الدراسات</w:t>
      </w:r>
      <w:r w:rsidRPr="00B63BAA">
        <w:rPr>
          <w:color w:val="404040" w:themeColor="text1" w:themeTint="BF"/>
          <w:sz w:val="26"/>
          <w:szCs w:val="26"/>
          <w:rtl/>
        </w:rPr>
        <w:t xml:space="preserve"> والمختبرات والأكاديميين الذين يدرسون الجيولوجيا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والجيوتقنية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سواء كانوا مهندسين أو رواد أعمال أو أساتذة أو طلاب دكتوراه أو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تق</w:t>
      </w:r>
      <w:r w:rsidRPr="00B63BAA">
        <w:rPr>
          <w:color w:val="404040" w:themeColor="text1" w:themeTint="BF"/>
          <w:sz w:val="26"/>
          <w:szCs w:val="26"/>
          <w:rtl/>
        </w:rPr>
        <w:t xml:space="preserve">نيين للمساهمة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في إ</w:t>
      </w:r>
      <w:r w:rsidRPr="00B63BAA">
        <w:rPr>
          <w:color w:val="404040" w:themeColor="text1" w:themeTint="BF"/>
          <w:sz w:val="26"/>
          <w:szCs w:val="26"/>
          <w:rtl/>
        </w:rPr>
        <w:t>نجاحه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 كذلك</w:t>
      </w:r>
      <w:r w:rsidRPr="00B63BAA">
        <w:rPr>
          <w:color w:val="404040" w:themeColor="text1" w:themeTint="BF"/>
          <w:sz w:val="26"/>
          <w:szCs w:val="26"/>
          <w:rtl/>
        </w:rPr>
        <w:t xml:space="preserve"> و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كذا من اجل </w:t>
      </w:r>
      <w:r w:rsidRPr="00B63BAA">
        <w:rPr>
          <w:color w:val="404040" w:themeColor="text1" w:themeTint="BF"/>
          <w:sz w:val="26"/>
          <w:szCs w:val="26"/>
          <w:rtl/>
        </w:rPr>
        <w:t>تعزيز المهارات الوطنية في هذا المجال</w:t>
      </w:r>
      <w:r w:rsidRPr="00B63BAA">
        <w:rPr>
          <w:color w:val="404040" w:themeColor="text1" w:themeTint="BF"/>
          <w:sz w:val="26"/>
          <w:szCs w:val="26"/>
        </w:rPr>
        <w:t>.</w:t>
      </w:r>
    </w:p>
    <w:p w14:paraId="3D3D1C9D" w14:textId="38F1B496" w:rsidR="00FB16B4" w:rsidRPr="00B63BAA" w:rsidRDefault="00FB16B4" w:rsidP="00C2036C">
      <w:pPr>
        <w:bidi/>
        <w:ind w:right="425"/>
        <w:jc w:val="both"/>
        <w:rPr>
          <w:color w:val="404040" w:themeColor="text1" w:themeTint="BF"/>
          <w:sz w:val="26"/>
          <w:szCs w:val="26"/>
        </w:rPr>
      </w:pPr>
      <w:r w:rsidRPr="00B63BAA">
        <w:rPr>
          <w:color w:val="404040" w:themeColor="text1" w:themeTint="BF"/>
          <w:sz w:val="26"/>
          <w:szCs w:val="26"/>
          <w:rtl/>
        </w:rPr>
        <w:t>وللتذكير، فإن المملكة شهدت تطورا بوتيرة مطردة في البني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ات</w:t>
      </w:r>
      <w:r w:rsidRPr="00B63BAA">
        <w:rPr>
          <w:color w:val="404040" w:themeColor="text1" w:themeTint="BF"/>
          <w:sz w:val="26"/>
          <w:szCs w:val="26"/>
          <w:rtl/>
        </w:rPr>
        <w:t xml:space="preserve"> التحتية خلال السنوات العشرين الماضية تحت القيادة 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رشيدة</w:t>
      </w:r>
      <w:r w:rsidRPr="00B63BAA">
        <w:rPr>
          <w:color w:val="404040" w:themeColor="text1" w:themeTint="BF"/>
          <w:sz w:val="26"/>
          <w:szCs w:val="26"/>
          <w:rtl/>
        </w:rPr>
        <w:t xml:space="preserve"> لصاحب الجلالة. علاوة على ذلك، شهدت العديد من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ال</w:t>
      </w:r>
      <w:r w:rsidRPr="00B63BAA">
        <w:rPr>
          <w:color w:val="404040" w:themeColor="text1" w:themeTint="BF"/>
          <w:sz w:val="26"/>
          <w:szCs w:val="26"/>
          <w:rtl/>
        </w:rPr>
        <w:t xml:space="preserve">مشاريع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</w:t>
      </w:r>
      <w:r w:rsidRPr="00B63BAA">
        <w:rPr>
          <w:color w:val="404040" w:themeColor="text1" w:themeTint="BF"/>
          <w:sz w:val="26"/>
          <w:szCs w:val="26"/>
          <w:rtl/>
        </w:rPr>
        <w:t>هيكلة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النور في مواقع تعاني من صعوبات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تق</w:t>
      </w:r>
      <w:r w:rsidRPr="00B63BAA">
        <w:rPr>
          <w:color w:val="404040" w:themeColor="text1" w:themeTint="BF"/>
          <w:sz w:val="26"/>
          <w:szCs w:val="26"/>
          <w:rtl/>
        </w:rPr>
        <w:t>نية. كل ذلك م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ن</w:t>
      </w:r>
      <w:r w:rsidRPr="00B63BAA">
        <w:rPr>
          <w:color w:val="404040" w:themeColor="text1" w:themeTint="BF"/>
          <w:sz w:val="26"/>
          <w:szCs w:val="26"/>
          <w:rtl/>
        </w:rPr>
        <w:t xml:space="preserve">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خلال </w:t>
      </w:r>
      <w:r w:rsidRPr="00B63BAA">
        <w:rPr>
          <w:color w:val="404040" w:themeColor="text1" w:themeTint="BF"/>
          <w:sz w:val="26"/>
          <w:szCs w:val="26"/>
          <w:rtl/>
        </w:rPr>
        <w:t xml:space="preserve">الاستعانة بمجموعة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كبيرة</w:t>
      </w:r>
      <w:r w:rsidRPr="00B63BAA">
        <w:rPr>
          <w:color w:val="404040" w:themeColor="text1" w:themeTint="BF"/>
          <w:sz w:val="26"/>
          <w:szCs w:val="26"/>
          <w:rtl/>
        </w:rPr>
        <w:t xml:space="preserve"> من ال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م</w:t>
      </w:r>
      <w:r w:rsidRPr="00B63BAA">
        <w:rPr>
          <w:color w:val="404040" w:themeColor="text1" w:themeTint="BF"/>
          <w:sz w:val="26"/>
          <w:szCs w:val="26"/>
          <w:rtl/>
        </w:rPr>
        <w:t>هندس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ين</w:t>
      </w:r>
      <w:r w:rsidRPr="00B63BAA">
        <w:rPr>
          <w:color w:val="404040" w:themeColor="text1" w:themeTint="BF"/>
          <w:sz w:val="26"/>
          <w:szCs w:val="26"/>
          <w:rtl/>
        </w:rPr>
        <w:t xml:space="preserve"> والخبر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اء</w:t>
      </w:r>
      <w:r w:rsidRPr="00B63BAA">
        <w:rPr>
          <w:color w:val="404040" w:themeColor="text1" w:themeTint="BF"/>
          <w:sz w:val="26"/>
          <w:szCs w:val="26"/>
          <w:rtl/>
        </w:rPr>
        <w:t xml:space="preserve">.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 xml:space="preserve">وهي </w:t>
      </w:r>
      <w:r w:rsidRPr="00B63BAA">
        <w:rPr>
          <w:color w:val="404040" w:themeColor="text1" w:themeTint="BF"/>
          <w:sz w:val="26"/>
          <w:szCs w:val="26"/>
          <w:rtl/>
        </w:rPr>
        <w:t xml:space="preserve">فرصة 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للأطر</w:t>
      </w:r>
      <w:r w:rsidRPr="00B63BAA">
        <w:rPr>
          <w:color w:val="404040" w:themeColor="text1" w:themeTint="BF"/>
          <w:sz w:val="26"/>
          <w:szCs w:val="26"/>
          <w:rtl/>
        </w:rPr>
        <w:t xml:space="preserve"> الوطني</w:t>
      </w:r>
      <w:r w:rsidRPr="00B63BAA">
        <w:rPr>
          <w:rFonts w:hint="cs"/>
          <w:color w:val="404040" w:themeColor="text1" w:themeTint="BF"/>
          <w:sz w:val="26"/>
          <w:szCs w:val="26"/>
          <w:rtl/>
        </w:rPr>
        <w:t>ة</w:t>
      </w:r>
      <w:r w:rsidRPr="00B63BAA">
        <w:rPr>
          <w:color w:val="404040" w:themeColor="text1" w:themeTint="BF"/>
          <w:sz w:val="26"/>
          <w:szCs w:val="26"/>
          <w:rtl/>
        </w:rPr>
        <w:t xml:space="preserve"> لتطوير الخبرة </w:t>
      </w:r>
      <w:proofErr w:type="spellStart"/>
      <w:r w:rsidRPr="00B63BAA">
        <w:rPr>
          <w:color w:val="404040" w:themeColor="text1" w:themeTint="BF"/>
          <w:sz w:val="26"/>
          <w:szCs w:val="26"/>
          <w:rtl/>
        </w:rPr>
        <w:t>الجيوتقنية</w:t>
      </w:r>
      <w:proofErr w:type="spellEnd"/>
      <w:r w:rsidRPr="00B63BAA">
        <w:rPr>
          <w:color w:val="404040" w:themeColor="text1" w:themeTint="BF"/>
          <w:sz w:val="26"/>
          <w:szCs w:val="26"/>
          <w:rtl/>
        </w:rPr>
        <w:t xml:space="preserve"> المتطورة </w:t>
      </w:r>
      <w:r w:rsidR="00274CF2" w:rsidRPr="00B63BAA">
        <w:rPr>
          <w:color w:val="404040" w:themeColor="text1" w:themeTint="BF"/>
          <w:sz w:val="26"/>
          <w:szCs w:val="26"/>
          <w:rtl/>
        </w:rPr>
        <w:t>المعترف</w:t>
      </w:r>
      <w:r w:rsidR="00274CF2" w:rsidRPr="00B63BAA">
        <w:rPr>
          <w:color w:val="404040" w:themeColor="text1" w:themeTint="BF"/>
          <w:sz w:val="26"/>
          <w:szCs w:val="26"/>
        </w:rPr>
        <w:t xml:space="preserve"> </w:t>
      </w:r>
      <w:r w:rsidRPr="00B63BAA">
        <w:rPr>
          <w:color w:val="404040" w:themeColor="text1" w:themeTint="BF"/>
          <w:sz w:val="26"/>
          <w:szCs w:val="26"/>
          <w:rtl/>
        </w:rPr>
        <w:t>بها دوليًا</w:t>
      </w:r>
      <w:r w:rsidRPr="00B63BAA">
        <w:rPr>
          <w:color w:val="404040" w:themeColor="text1" w:themeTint="BF"/>
          <w:sz w:val="26"/>
          <w:szCs w:val="26"/>
        </w:rPr>
        <w:t>.</w:t>
      </w:r>
    </w:p>
    <w:p w14:paraId="0085692B" w14:textId="5C9F19C0" w:rsidR="00FB16B4" w:rsidRPr="005F7EC0" w:rsidRDefault="005F7EC0" w:rsidP="00C2036C">
      <w:pPr>
        <w:snapToGrid w:val="0"/>
        <w:spacing w:after="240" w:line="240" w:lineRule="auto"/>
        <w:ind w:left="284" w:right="425"/>
        <w:jc w:val="both"/>
        <w:rPr>
          <w:rFonts w:asciiTheme="minorBidi" w:hAnsiTheme="minorBidi" w:cstheme="minorBidi"/>
          <w:i/>
          <w:iCs/>
          <w:color w:val="404040" w:themeColor="text1" w:themeTint="BF"/>
          <w:sz w:val="24"/>
          <w:szCs w:val="24"/>
        </w:rPr>
      </w:pPr>
      <w:r w:rsidRPr="005F7EC0">
        <w:rPr>
          <w:i/>
          <w:iCs/>
          <w:color w:val="404040" w:themeColor="text1" w:themeTint="BF"/>
          <w:sz w:val="26"/>
          <w:szCs w:val="26"/>
        </w:rPr>
        <w:t xml:space="preserve">(CMMSG) </w:t>
      </w:r>
      <w:r w:rsidRPr="005F7EC0">
        <w:rPr>
          <w:i/>
          <w:iCs/>
          <w:color w:val="404040" w:themeColor="text1" w:themeTint="BF"/>
          <w:sz w:val="26"/>
          <w:szCs w:val="26"/>
          <w:rtl/>
        </w:rPr>
        <w:t xml:space="preserve">اللجنة المغربية لميكانيك التربة </w:t>
      </w:r>
      <w:proofErr w:type="spellStart"/>
      <w:r w:rsidRPr="005F7EC0">
        <w:rPr>
          <w:i/>
          <w:iCs/>
          <w:color w:val="404040" w:themeColor="text1" w:themeTint="BF"/>
          <w:sz w:val="26"/>
          <w:szCs w:val="26"/>
          <w:rtl/>
        </w:rPr>
        <w:t>والجيوتقنية</w:t>
      </w:r>
      <w:proofErr w:type="spellEnd"/>
      <w:r w:rsidRPr="005F7EC0">
        <w:rPr>
          <w:i/>
          <w:iCs/>
          <w:color w:val="404040" w:themeColor="text1" w:themeTint="BF"/>
          <w:sz w:val="26"/>
          <w:szCs w:val="26"/>
        </w:rPr>
        <w:t xml:space="preserve">    </w:t>
      </w:r>
    </w:p>
    <w:p w14:paraId="300DB5BF" w14:textId="77777777" w:rsidR="00A32CE6" w:rsidRDefault="00A32CE6" w:rsidP="00C2036C">
      <w:pPr>
        <w:spacing w:after="0" w:line="240" w:lineRule="auto"/>
        <w:jc w:val="both"/>
        <w:rPr>
          <w:rFonts w:asciiTheme="minorBidi" w:hAnsiTheme="minorBidi" w:cstheme="minorBidi"/>
          <w:b/>
          <w:color w:val="000000"/>
          <w:kern w:val="28"/>
          <w:sz w:val="28"/>
          <w:szCs w:val="20"/>
          <w14:cntxtAlts/>
        </w:rPr>
      </w:pPr>
    </w:p>
    <w:p w14:paraId="190221A7" w14:textId="77777777" w:rsidR="00A32CE6" w:rsidRDefault="00A32CE6" w:rsidP="00A32CE6">
      <w:pPr>
        <w:spacing w:after="0" w:line="240" w:lineRule="auto"/>
        <w:rPr>
          <w:rFonts w:asciiTheme="minorBidi" w:hAnsiTheme="minorBidi" w:cstheme="minorBidi"/>
          <w:b/>
          <w:color w:val="000000"/>
          <w:kern w:val="28"/>
          <w:sz w:val="28"/>
          <w:szCs w:val="20"/>
          <w14:cntxtAlts/>
        </w:rPr>
      </w:pPr>
    </w:p>
    <w:p w14:paraId="64A2A4AE" w14:textId="77777777" w:rsidR="00A32CE6" w:rsidRPr="001437EC" w:rsidRDefault="00A32CE6" w:rsidP="0096484D">
      <w:pPr>
        <w:pStyle w:val="Default"/>
        <w:rPr>
          <w:rFonts w:asciiTheme="minorBidi" w:hAnsiTheme="minorBidi" w:cstheme="minorBidi"/>
          <w:sz w:val="12"/>
        </w:rPr>
      </w:pPr>
    </w:p>
    <w:sectPr w:rsidR="00A32CE6" w:rsidRPr="001437EC" w:rsidSect="00C203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991" w:bottom="1531" w:left="851" w:header="577" w:footer="10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C64E2" w14:textId="77777777" w:rsidR="0076473D" w:rsidRDefault="0076473D" w:rsidP="00FA3746">
      <w:pPr>
        <w:spacing w:after="0" w:line="240" w:lineRule="auto"/>
      </w:pPr>
      <w:r>
        <w:separator/>
      </w:r>
    </w:p>
  </w:endnote>
  <w:endnote w:type="continuationSeparator" w:id="0">
    <w:p w14:paraId="69D6D490" w14:textId="77777777" w:rsidR="0076473D" w:rsidRDefault="0076473D" w:rsidP="00FA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62050" w14:textId="77777777" w:rsidR="00B76205" w:rsidRDefault="00B762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BDFC0" w14:textId="77777777" w:rsidR="00B76205" w:rsidRDefault="00B7620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5A3D9" w14:textId="77777777" w:rsidR="00B76205" w:rsidRDefault="00B7620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7E3638" w14:textId="77777777" w:rsidR="0076473D" w:rsidRDefault="0076473D" w:rsidP="00FA3746">
      <w:pPr>
        <w:spacing w:after="0" w:line="240" w:lineRule="auto"/>
      </w:pPr>
      <w:r>
        <w:separator/>
      </w:r>
    </w:p>
  </w:footnote>
  <w:footnote w:type="continuationSeparator" w:id="0">
    <w:p w14:paraId="33C598FC" w14:textId="77777777" w:rsidR="0076473D" w:rsidRDefault="0076473D" w:rsidP="00FA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CB6F2" w14:textId="77777777" w:rsidR="00B76205" w:rsidRDefault="00B762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86632" w14:textId="4AE0EB0C" w:rsidR="004935EE" w:rsidRPr="0073646F" w:rsidRDefault="001437EC" w:rsidP="00FA3746">
    <w:pPr>
      <w:pStyle w:val="En-tte"/>
      <w:jc w:val="center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9264" behindDoc="1" locked="0" layoutInCell="1" allowOverlap="1" wp14:anchorId="31A5FE62" wp14:editId="11B9E837">
          <wp:simplePos x="0" y="0"/>
          <wp:positionH relativeFrom="column">
            <wp:posOffset>-530225</wp:posOffset>
          </wp:positionH>
          <wp:positionV relativeFrom="paragraph">
            <wp:posOffset>-366395</wp:posOffset>
          </wp:positionV>
          <wp:extent cx="7568869" cy="10706288"/>
          <wp:effectExtent l="0" t="0" r="63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869" cy="10706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88BCF" w14:textId="77777777" w:rsidR="00B76205" w:rsidRDefault="00B762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FB03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7E52C9"/>
    <w:multiLevelType w:val="hybridMultilevel"/>
    <w:tmpl w:val="669AB5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64555"/>
    <w:multiLevelType w:val="hybridMultilevel"/>
    <w:tmpl w:val="A37442C6"/>
    <w:lvl w:ilvl="0" w:tplc="5E72B014">
      <w:start w:val="1"/>
      <w:numFmt w:val="decimal"/>
      <w:lvlText w:val="%1."/>
      <w:lvlJc w:val="left"/>
      <w:pPr>
        <w:ind w:left="936" w:hanging="360"/>
      </w:pPr>
      <w:rPr>
        <w:rFonts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6AB919AA"/>
    <w:multiLevelType w:val="hybridMultilevel"/>
    <w:tmpl w:val="8B26A73A"/>
    <w:lvl w:ilvl="0" w:tplc="5AEA38B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F7A4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D5E3C"/>
    <w:multiLevelType w:val="hybridMultilevel"/>
    <w:tmpl w:val="DA242C46"/>
    <w:lvl w:ilvl="0" w:tplc="B2F4BD60">
      <w:start w:val="1"/>
      <w:numFmt w:val="bullet"/>
      <w:lvlText w:val=""/>
      <w:lvlJc w:val="left"/>
      <w:pPr>
        <w:ind w:left="6031" w:hanging="360"/>
      </w:pPr>
      <w:rPr>
        <w:rFonts w:ascii="Webdings" w:hAnsi="Webdings" w:cs="Times New Roman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A2C"/>
    <w:rsid w:val="000013A7"/>
    <w:rsid w:val="0000762F"/>
    <w:rsid w:val="00010154"/>
    <w:rsid w:val="00011844"/>
    <w:rsid w:val="000165AA"/>
    <w:rsid w:val="00017B19"/>
    <w:rsid w:val="0002223C"/>
    <w:rsid w:val="00032969"/>
    <w:rsid w:val="000331C7"/>
    <w:rsid w:val="000339C0"/>
    <w:rsid w:val="000343D3"/>
    <w:rsid w:val="000508CA"/>
    <w:rsid w:val="000A0A01"/>
    <w:rsid w:val="000A3863"/>
    <w:rsid w:val="000B4BC5"/>
    <w:rsid w:val="000C030E"/>
    <w:rsid w:val="000C1990"/>
    <w:rsid w:val="000C6D87"/>
    <w:rsid w:val="000D1C16"/>
    <w:rsid w:val="000D5A61"/>
    <w:rsid w:val="000E2D58"/>
    <w:rsid w:val="000E4397"/>
    <w:rsid w:val="000E4F69"/>
    <w:rsid w:val="000F238A"/>
    <w:rsid w:val="000F4BA3"/>
    <w:rsid w:val="000F6A2A"/>
    <w:rsid w:val="001101FE"/>
    <w:rsid w:val="0011402C"/>
    <w:rsid w:val="0011538E"/>
    <w:rsid w:val="001437EC"/>
    <w:rsid w:val="00150792"/>
    <w:rsid w:val="00155E12"/>
    <w:rsid w:val="0016633B"/>
    <w:rsid w:val="00166910"/>
    <w:rsid w:val="001865FB"/>
    <w:rsid w:val="00187EE2"/>
    <w:rsid w:val="001C0E5F"/>
    <w:rsid w:val="001E2776"/>
    <w:rsid w:val="001E455B"/>
    <w:rsid w:val="001E7F52"/>
    <w:rsid w:val="00205FD3"/>
    <w:rsid w:val="00230F65"/>
    <w:rsid w:val="002500D7"/>
    <w:rsid w:val="00255A14"/>
    <w:rsid w:val="00256E62"/>
    <w:rsid w:val="002652C9"/>
    <w:rsid w:val="00274CF2"/>
    <w:rsid w:val="00286BD1"/>
    <w:rsid w:val="00287787"/>
    <w:rsid w:val="00294382"/>
    <w:rsid w:val="002A2FFD"/>
    <w:rsid w:val="002A61E8"/>
    <w:rsid w:val="002B7FDA"/>
    <w:rsid w:val="002C2FE8"/>
    <w:rsid w:val="00314F9B"/>
    <w:rsid w:val="00315F1B"/>
    <w:rsid w:val="003233E1"/>
    <w:rsid w:val="00331133"/>
    <w:rsid w:val="00346615"/>
    <w:rsid w:val="00350B8C"/>
    <w:rsid w:val="00352B6C"/>
    <w:rsid w:val="00373E97"/>
    <w:rsid w:val="00374B74"/>
    <w:rsid w:val="003900D8"/>
    <w:rsid w:val="003920CD"/>
    <w:rsid w:val="003A0643"/>
    <w:rsid w:val="003B5F97"/>
    <w:rsid w:val="003B7639"/>
    <w:rsid w:val="003C1C28"/>
    <w:rsid w:val="003C4487"/>
    <w:rsid w:val="003F544F"/>
    <w:rsid w:val="003F5746"/>
    <w:rsid w:val="00411671"/>
    <w:rsid w:val="0041261A"/>
    <w:rsid w:val="00414E07"/>
    <w:rsid w:val="0045726C"/>
    <w:rsid w:val="004639D1"/>
    <w:rsid w:val="00481D75"/>
    <w:rsid w:val="004933FF"/>
    <w:rsid w:val="004935EE"/>
    <w:rsid w:val="004A0438"/>
    <w:rsid w:val="004A7C62"/>
    <w:rsid w:val="004D043F"/>
    <w:rsid w:val="004D4115"/>
    <w:rsid w:val="004E42F6"/>
    <w:rsid w:val="004F1940"/>
    <w:rsid w:val="005035E0"/>
    <w:rsid w:val="00505031"/>
    <w:rsid w:val="005069A0"/>
    <w:rsid w:val="00506AC2"/>
    <w:rsid w:val="00513962"/>
    <w:rsid w:val="00514C27"/>
    <w:rsid w:val="00516BD5"/>
    <w:rsid w:val="005279EE"/>
    <w:rsid w:val="005858F0"/>
    <w:rsid w:val="005A3FD2"/>
    <w:rsid w:val="005B259B"/>
    <w:rsid w:val="005D2D64"/>
    <w:rsid w:val="005D77EC"/>
    <w:rsid w:val="005F7EC0"/>
    <w:rsid w:val="006059AF"/>
    <w:rsid w:val="00613497"/>
    <w:rsid w:val="00613A84"/>
    <w:rsid w:val="00615289"/>
    <w:rsid w:val="0062558D"/>
    <w:rsid w:val="006473DE"/>
    <w:rsid w:val="00663CDD"/>
    <w:rsid w:val="0067185D"/>
    <w:rsid w:val="00675644"/>
    <w:rsid w:val="00684DEF"/>
    <w:rsid w:val="0069661C"/>
    <w:rsid w:val="006A6675"/>
    <w:rsid w:val="006C0289"/>
    <w:rsid w:val="006D684B"/>
    <w:rsid w:val="006E160C"/>
    <w:rsid w:val="006F15A8"/>
    <w:rsid w:val="007210E3"/>
    <w:rsid w:val="00722F21"/>
    <w:rsid w:val="00735B0B"/>
    <w:rsid w:val="00735B16"/>
    <w:rsid w:val="0073646F"/>
    <w:rsid w:val="00745313"/>
    <w:rsid w:val="00750F43"/>
    <w:rsid w:val="0075482D"/>
    <w:rsid w:val="0076473D"/>
    <w:rsid w:val="00770EB8"/>
    <w:rsid w:val="0077714E"/>
    <w:rsid w:val="0078333F"/>
    <w:rsid w:val="00783954"/>
    <w:rsid w:val="00790C31"/>
    <w:rsid w:val="007A1AC8"/>
    <w:rsid w:val="007A1BA9"/>
    <w:rsid w:val="007A559B"/>
    <w:rsid w:val="007A56E9"/>
    <w:rsid w:val="007A5F8B"/>
    <w:rsid w:val="007A7067"/>
    <w:rsid w:val="007A7082"/>
    <w:rsid w:val="007B4DBE"/>
    <w:rsid w:val="007B6D44"/>
    <w:rsid w:val="007C1EC5"/>
    <w:rsid w:val="007C5242"/>
    <w:rsid w:val="007C5AFA"/>
    <w:rsid w:val="007D3B27"/>
    <w:rsid w:val="007D40A8"/>
    <w:rsid w:val="007D48EF"/>
    <w:rsid w:val="007E3546"/>
    <w:rsid w:val="0080134B"/>
    <w:rsid w:val="008019D8"/>
    <w:rsid w:val="00802F50"/>
    <w:rsid w:val="008035E5"/>
    <w:rsid w:val="00822A2C"/>
    <w:rsid w:val="00823C84"/>
    <w:rsid w:val="00835F3E"/>
    <w:rsid w:val="00837072"/>
    <w:rsid w:val="00853B4D"/>
    <w:rsid w:val="0085622E"/>
    <w:rsid w:val="00862DE8"/>
    <w:rsid w:val="008839E5"/>
    <w:rsid w:val="00884900"/>
    <w:rsid w:val="008B3C87"/>
    <w:rsid w:val="008B4767"/>
    <w:rsid w:val="008C773E"/>
    <w:rsid w:val="008D2C6F"/>
    <w:rsid w:val="008D4DDD"/>
    <w:rsid w:val="008D52F8"/>
    <w:rsid w:val="008D7AA3"/>
    <w:rsid w:val="008E248A"/>
    <w:rsid w:val="008E466D"/>
    <w:rsid w:val="00937DF5"/>
    <w:rsid w:val="00956822"/>
    <w:rsid w:val="0096484D"/>
    <w:rsid w:val="00964CC2"/>
    <w:rsid w:val="00980FB4"/>
    <w:rsid w:val="009878BC"/>
    <w:rsid w:val="00991164"/>
    <w:rsid w:val="009A1B58"/>
    <w:rsid w:val="009B19FC"/>
    <w:rsid w:val="009B24A9"/>
    <w:rsid w:val="009B40EA"/>
    <w:rsid w:val="009B7008"/>
    <w:rsid w:val="009C52F9"/>
    <w:rsid w:val="009D1116"/>
    <w:rsid w:val="009D1A88"/>
    <w:rsid w:val="009D308C"/>
    <w:rsid w:val="00A130C3"/>
    <w:rsid w:val="00A32B63"/>
    <w:rsid w:val="00A32CE6"/>
    <w:rsid w:val="00A61B19"/>
    <w:rsid w:val="00A94D9C"/>
    <w:rsid w:val="00A9795E"/>
    <w:rsid w:val="00AB1A84"/>
    <w:rsid w:val="00AC36A1"/>
    <w:rsid w:val="00AD0901"/>
    <w:rsid w:val="00AE4F3B"/>
    <w:rsid w:val="00AF3244"/>
    <w:rsid w:val="00B1757B"/>
    <w:rsid w:val="00B25D87"/>
    <w:rsid w:val="00B311FD"/>
    <w:rsid w:val="00B3608C"/>
    <w:rsid w:val="00B40904"/>
    <w:rsid w:val="00B45A0E"/>
    <w:rsid w:val="00B46A11"/>
    <w:rsid w:val="00B4726A"/>
    <w:rsid w:val="00B561A8"/>
    <w:rsid w:val="00B63BAA"/>
    <w:rsid w:val="00B654D5"/>
    <w:rsid w:val="00B657C8"/>
    <w:rsid w:val="00B725B0"/>
    <w:rsid w:val="00B76205"/>
    <w:rsid w:val="00B9332E"/>
    <w:rsid w:val="00BD7A11"/>
    <w:rsid w:val="00C049B2"/>
    <w:rsid w:val="00C2036C"/>
    <w:rsid w:val="00C2782B"/>
    <w:rsid w:val="00C3368E"/>
    <w:rsid w:val="00C43737"/>
    <w:rsid w:val="00C44127"/>
    <w:rsid w:val="00C52676"/>
    <w:rsid w:val="00C6189B"/>
    <w:rsid w:val="00C72276"/>
    <w:rsid w:val="00C722B0"/>
    <w:rsid w:val="00C84718"/>
    <w:rsid w:val="00CA07DA"/>
    <w:rsid w:val="00CB3363"/>
    <w:rsid w:val="00CC5E9A"/>
    <w:rsid w:val="00CD7886"/>
    <w:rsid w:val="00CE5A3E"/>
    <w:rsid w:val="00CF0DCB"/>
    <w:rsid w:val="00CF5A21"/>
    <w:rsid w:val="00D1171E"/>
    <w:rsid w:val="00D1227C"/>
    <w:rsid w:val="00D1247B"/>
    <w:rsid w:val="00D13AC2"/>
    <w:rsid w:val="00D20DA5"/>
    <w:rsid w:val="00D2291C"/>
    <w:rsid w:val="00D32202"/>
    <w:rsid w:val="00D5415D"/>
    <w:rsid w:val="00D62EDD"/>
    <w:rsid w:val="00D67055"/>
    <w:rsid w:val="00D67C8B"/>
    <w:rsid w:val="00D74F06"/>
    <w:rsid w:val="00D750A2"/>
    <w:rsid w:val="00DA33B9"/>
    <w:rsid w:val="00DA3DBF"/>
    <w:rsid w:val="00DF07BC"/>
    <w:rsid w:val="00DF1330"/>
    <w:rsid w:val="00E012DA"/>
    <w:rsid w:val="00E020A5"/>
    <w:rsid w:val="00E35699"/>
    <w:rsid w:val="00E431C4"/>
    <w:rsid w:val="00E45510"/>
    <w:rsid w:val="00E5287C"/>
    <w:rsid w:val="00E60CC8"/>
    <w:rsid w:val="00E64463"/>
    <w:rsid w:val="00E65FA5"/>
    <w:rsid w:val="00E666C7"/>
    <w:rsid w:val="00E71063"/>
    <w:rsid w:val="00E71C5E"/>
    <w:rsid w:val="00E807FC"/>
    <w:rsid w:val="00E85DC8"/>
    <w:rsid w:val="00E91912"/>
    <w:rsid w:val="00EB6145"/>
    <w:rsid w:val="00EB73A9"/>
    <w:rsid w:val="00ED0CF1"/>
    <w:rsid w:val="00ED153E"/>
    <w:rsid w:val="00ED55C8"/>
    <w:rsid w:val="00ED5D32"/>
    <w:rsid w:val="00ED7198"/>
    <w:rsid w:val="00EE72C8"/>
    <w:rsid w:val="00EF65DF"/>
    <w:rsid w:val="00F00DE4"/>
    <w:rsid w:val="00F028B3"/>
    <w:rsid w:val="00F03008"/>
    <w:rsid w:val="00F0624E"/>
    <w:rsid w:val="00F07718"/>
    <w:rsid w:val="00F12C72"/>
    <w:rsid w:val="00F145D9"/>
    <w:rsid w:val="00F21934"/>
    <w:rsid w:val="00F2325A"/>
    <w:rsid w:val="00F23F60"/>
    <w:rsid w:val="00F43AFE"/>
    <w:rsid w:val="00F43F23"/>
    <w:rsid w:val="00F44C92"/>
    <w:rsid w:val="00F44CA6"/>
    <w:rsid w:val="00F47B84"/>
    <w:rsid w:val="00F55AD2"/>
    <w:rsid w:val="00F63550"/>
    <w:rsid w:val="00F63A3B"/>
    <w:rsid w:val="00F6691D"/>
    <w:rsid w:val="00F71357"/>
    <w:rsid w:val="00F7643A"/>
    <w:rsid w:val="00F76AE5"/>
    <w:rsid w:val="00F953FA"/>
    <w:rsid w:val="00FA335C"/>
    <w:rsid w:val="00FA3746"/>
    <w:rsid w:val="00FB16B4"/>
    <w:rsid w:val="00FC2FAE"/>
    <w:rsid w:val="00FC42B3"/>
    <w:rsid w:val="00FE1572"/>
    <w:rsid w:val="00FE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7E6716"/>
  <w15:chartTrackingRefBased/>
  <w15:docId w15:val="{F5F72744-8DDD-E543-8D5A-9228198A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AF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374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A374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A37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A3746"/>
    <w:rPr>
      <w:sz w:val="22"/>
      <w:szCs w:val="22"/>
      <w:lang w:eastAsia="en-US"/>
    </w:rPr>
  </w:style>
  <w:style w:type="character" w:styleId="Lienhypertexte">
    <w:name w:val="Hyperlink"/>
    <w:unhideWhenUsed/>
    <w:rsid w:val="009D30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0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F0624E"/>
    <w:pPr>
      <w:widowControl w:val="0"/>
    </w:pPr>
    <w:rPr>
      <w:rFonts w:ascii="New York" w:eastAsia="Times New Roman" w:hAnsi="New York" w:cs="Times New Roman"/>
      <w:sz w:val="24"/>
    </w:rPr>
  </w:style>
  <w:style w:type="character" w:styleId="Mentionnonrsolue">
    <w:name w:val="Unresolved Mention"/>
    <w:basedOn w:val="Policepardfaut"/>
    <w:uiPriority w:val="99"/>
    <w:semiHidden/>
    <w:unhideWhenUsed/>
    <w:rsid w:val="00F0624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52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5242"/>
    <w:rPr>
      <w:rFonts w:ascii="Times New Roman" w:hAnsi="Times New Roman" w:cs="Times New Roman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DA3DBF"/>
    <w:pPr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1865FB"/>
    <w:pPr>
      <w:spacing w:after="120" w:line="360" w:lineRule="auto"/>
      <w:ind w:left="849"/>
      <w:contextualSpacing/>
    </w:pPr>
    <w:rPr>
      <w:rFonts w:ascii="Times New Roman" w:eastAsia="Times New Roman" w:hAnsi="Times New Roman" w:cs="Times New Roman"/>
      <w:kern w:val="20"/>
      <w:sz w:val="20"/>
      <w:szCs w:val="20"/>
      <w:lang w:eastAsia="fr-FR"/>
    </w:rPr>
  </w:style>
  <w:style w:type="paragraph" w:customStyle="1" w:styleId="Default">
    <w:name w:val="Default"/>
    <w:uiPriority w:val="99"/>
    <w:rsid w:val="001865FB"/>
    <w:pPr>
      <w:autoSpaceDE w:val="0"/>
      <w:autoSpaceDN w:val="0"/>
      <w:adjustRightInd w:val="0"/>
    </w:pPr>
    <w:rPr>
      <w:rFonts w:ascii="Arial" w:eastAsia="Times New Roman" w:hAnsi="Arial"/>
      <w:color w:val="000000"/>
      <w:sz w:val="24"/>
      <w:szCs w:val="24"/>
    </w:rPr>
  </w:style>
  <w:style w:type="table" w:styleId="Grilledutableau">
    <w:name w:val="Table Grid"/>
    <w:basedOn w:val="TableauNormal"/>
    <w:rsid w:val="001865FB"/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5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Links>
    <vt:vector size="12" baseType="variant">
      <vt:variant>
        <vt:i4>1376293</vt:i4>
      </vt:variant>
      <vt:variant>
        <vt:i4>3</vt:i4>
      </vt:variant>
      <vt:variant>
        <vt:i4>0</vt:i4>
      </vt:variant>
      <vt:variant>
        <vt:i4>5</vt:i4>
      </vt:variant>
      <vt:variant>
        <vt:lpwstr>mailto:contact@geoafrica2017.com</vt:lpwstr>
      </vt:variant>
      <vt:variant>
        <vt:lpwstr/>
      </vt:variant>
      <vt:variant>
        <vt:i4>589935</vt:i4>
      </vt:variant>
      <vt:variant>
        <vt:i4>0</vt:i4>
      </vt:variant>
      <vt:variant>
        <vt:i4>0</vt:i4>
      </vt:variant>
      <vt:variant>
        <vt:i4>5</vt:i4>
      </vt:variant>
      <vt:variant>
        <vt:lpwstr>mailto:lpee.dts@lpee.ma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Microsoft Office User</cp:lastModifiedBy>
  <cp:revision>4</cp:revision>
  <cp:lastPrinted>2024-07-31T09:49:00Z</cp:lastPrinted>
  <dcterms:created xsi:type="dcterms:W3CDTF">2024-07-31T09:49:00Z</dcterms:created>
  <dcterms:modified xsi:type="dcterms:W3CDTF">2024-10-01T08:14:00Z</dcterms:modified>
</cp:coreProperties>
</file>